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43" w:rsidRDefault="006A0D5A" w:rsidP="00EE21F2">
      <w:pPr>
        <w:pStyle w:val="1"/>
        <w:spacing w:before="0" w:after="0"/>
        <w:ind w:firstLineChars="0" w:firstLine="0"/>
        <w:jc w:val="center"/>
      </w:pPr>
      <w:bookmarkStart w:id="0" w:name="_Toc322717833"/>
      <w:r>
        <w:rPr>
          <w:rFonts w:hint="eastAsia"/>
        </w:rPr>
        <w:t>土木工程</w:t>
      </w:r>
      <w:r w:rsidR="005B3F37">
        <w:rPr>
          <w:rFonts w:hint="eastAsia"/>
        </w:rPr>
        <w:t>学院</w:t>
      </w:r>
      <w:r w:rsidR="005B3F37">
        <w:rPr>
          <w:rFonts w:hint="eastAsia"/>
        </w:rPr>
        <w:t>2</w:t>
      </w:r>
      <w:r w:rsidR="005B3F37">
        <w:t>01</w:t>
      </w:r>
      <w:r w:rsidR="002F59EE">
        <w:rPr>
          <w:rFonts w:hint="eastAsia"/>
        </w:rPr>
        <w:t>8</w:t>
      </w:r>
      <w:r w:rsidR="005B3F37">
        <w:t>年</w:t>
      </w:r>
      <w:r w:rsidR="00E03943" w:rsidRPr="0083342E">
        <w:rPr>
          <w:rFonts w:hint="eastAsia"/>
        </w:rPr>
        <w:t>本科生转专业</w:t>
      </w:r>
      <w:bookmarkEnd w:id="0"/>
      <w:r w:rsidR="00B262E7">
        <w:rPr>
          <w:rFonts w:hint="eastAsia"/>
        </w:rPr>
        <w:t>实施细则</w:t>
      </w:r>
    </w:p>
    <w:p w:rsidR="00E03943" w:rsidRDefault="0084788A" w:rsidP="00E03943">
      <w:pPr>
        <w:pStyle w:val="a"/>
        <w:numPr>
          <w:ilvl w:val="0"/>
          <w:numId w:val="1"/>
        </w:numPr>
        <w:ind w:left="151" w:hangingChars="50" w:hanging="151"/>
      </w:pPr>
      <w:r w:rsidRPr="0088445D">
        <w:rPr>
          <w:rFonts w:hint="eastAsia"/>
        </w:rPr>
        <w:t>转专业工作领导小组</w:t>
      </w:r>
    </w:p>
    <w:p w:rsidR="008F5D52" w:rsidRDefault="0084788A" w:rsidP="0084788A">
      <w:pPr>
        <w:ind w:firstLine="480"/>
        <w:rPr>
          <w:kern w:val="0"/>
        </w:rPr>
      </w:pPr>
      <w:r w:rsidRPr="0084788A">
        <w:rPr>
          <w:rFonts w:hint="eastAsia"/>
          <w:szCs w:val="24"/>
        </w:rPr>
        <w:t>组长：</w:t>
      </w:r>
      <w:r w:rsidR="002F59EE">
        <w:rPr>
          <w:rFonts w:hint="eastAsia"/>
          <w:kern w:val="0"/>
        </w:rPr>
        <w:t>富海鹰</w:t>
      </w:r>
    </w:p>
    <w:p w:rsidR="005B3F37" w:rsidRPr="008F5D52" w:rsidRDefault="0084788A" w:rsidP="0084788A">
      <w:pPr>
        <w:ind w:firstLine="480"/>
        <w:rPr>
          <w:kern w:val="0"/>
        </w:rPr>
      </w:pPr>
      <w:r w:rsidRPr="0084788A">
        <w:rPr>
          <w:rFonts w:hint="eastAsia"/>
          <w:szCs w:val="24"/>
        </w:rPr>
        <w:t>成员：</w:t>
      </w:r>
      <w:r w:rsidR="00354542" w:rsidRPr="008F5D52">
        <w:rPr>
          <w:rFonts w:hint="eastAsia"/>
          <w:kern w:val="0"/>
        </w:rPr>
        <w:t>李锦红</w:t>
      </w:r>
      <w:r w:rsidR="008F5D52" w:rsidRPr="008F5D52">
        <w:rPr>
          <w:rFonts w:hint="eastAsia"/>
          <w:kern w:val="0"/>
        </w:rPr>
        <w:t xml:space="preserve"> </w:t>
      </w:r>
      <w:r w:rsidR="00D131D5">
        <w:rPr>
          <w:rFonts w:hint="eastAsia"/>
          <w:kern w:val="0"/>
        </w:rPr>
        <w:t>蒋雅君</w:t>
      </w:r>
      <w:r w:rsidR="008F5D52" w:rsidRPr="008F5D52">
        <w:rPr>
          <w:rFonts w:hint="eastAsia"/>
          <w:kern w:val="0"/>
        </w:rPr>
        <w:t xml:space="preserve"> </w:t>
      </w:r>
      <w:r w:rsidR="002F59EE">
        <w:rPr>
          <w:rFonts w:hint="eastAsia"/>
          <w:kern w:val="0"/>
        </w:rPr>
        <w:t>杨荣山</w:t>
      </w:r>
      <w:r w:rsidR="008F5D52" w:rsidRPr="008F5D52">
        <w:rPr>
          <w:rFonts w:hint="eastAsia"/>
          <w:kern w:val="0"/>
        </w:rPr>
        <w:t xml:space="preserve"> </w:t>
      </w:r>
      <w:r w:rsidR="002F59EE">
        <w:rPr>
          <w:rFonts w:hint="eastAsia"/>
          <w:kern w:val="0"/>
        </w:rPr>
        <w:t>肖林</w:t>
      </w:r>
      <w:r w:rsidR="008F5D52" w:rsidRPr="008F5D52">
        <w:rPr>
          <w:rFonts w:hint="eastAsia"/>
          <w:kern w:val="0"/>
        </w:rPr>
        <w:t xml:space="preserve"> </w:t>
      </w:r>
      <w:r w:rsidR="002F59EE">
        <w:rPr>
          <w:rFonts w:hint="eastAsia"/>
          <w:kern w:val="0"/>
        </w:rPr>
        <w:t>于丽</w:t>
      </w:r>
      <w:r w:rsidR="008F5D52" w:rsidRPr="008F5D52">
        <w:rPr>
          <w:rFonts w:hint="eastAsia"/>
          <w:kern w:val="0"/>
        </w:rPr>
        <w:t xml:space="preserve"> </w:t>
      </w:r>
      <w:r w:rsidR="002F59EE">
        <w:rPr>
          <w:rFonts w:hint="eastAsia"/>
          <w:kern w:val="0"/>
        </w:rPr>
        <w:t>冯君</w:t>
      </w:r>
      <w:r w:rsidR="008F5D52" w:rsidRPr="008F5D52">
        <w:rPr>
          <w:rFonts w:hint="eastAsia"/>
          <w:kern w:val="0"/>
        </w:rPr>
        <w:t xml:space="preserve"> </w:t>
      </w:r>
      <w:r w:rsidR="002F59EE">
        <w:rPr>
          <w:rFonts w:hint="eastAsia"/>
          <w:kern w:val="0"/>
        </w:rPr>
        <w:t>杨成</w:t>
      </w:r>
      <w:r w:rsidR="008F5D52" w:rsidRPr="008F5D52">
        <w:rPr>
          <w:rFonts w:hint="eastAsia"/>
          <w:kern w:val="0"/>
        </w:rPr>
        <w:t xml:space="preserve"> </w:t>
      </w:r>
      <w:r w:rsidR="008F5D52" w:rsidRPr="008F5D52">
        <w:rPr>
          <w:rFonts w:hint="eastAsia"/>
          <w:kern w:val="0"/>
        </w:rPr>
        <w:t>康锐</w:t>
      </w:r>
    </w:p>
    <w:p w:rsidR="00E03943" w:rsidRPr="001B22AF" w:rsidRDefault="0084788A" w:rsidP="0084788A">
      <w:pPr>
        <w:ind w:firstLine="480"/>
        <w:rPr>
          <w:kern w:val="0"/>
        </w:rPr>
      </w:pPr>
      <w:r w:rsidRPr="0084788A">
        <w:rPr>
          <w:rFonts w:hint="eastAsia"/>
          <w:szCs w:val="24"/>
        </w:rPr>
        <w:t>秘书：</w:t>
      </w:r>
      <w:r w:rsidR="002F59EE">
        <w:rPr>
          <w:rFonts w:hint="eastAsia"/>
          <w:szCs w:val="24"/>
        </w:rPr>
        <w:t>王艺霖</w:t>
      </w:r>
      <w:r w:rsidR="00CC08CB">
        <w:rPr>
          <w:rFonts w:hint="eastAsia"/>
          <w:szCs w:val="24"/>
        </w:rPr>
        <w:t xml:space="preserve"> </w:t>
      </w:r>
      <w:r w:rsidR="002F59EE">
        <w:rPr>
          <w:rFonts w:hint="eastAsia"/>
          <w:kern w:val="0"/>
        </w:rPr>
        <w:t>肖黄秀珠</w:t>
      </w:r>
      <w:r w:rsidR="001B22AF" w:rsidRPr="001B22AF">
        <w:rPr>
          <w:rFonts w:hint="eastAsia"/>
          <w:kern w:val="0"/>
        </w:rPr>
        <w:t xml:space="preserve"> </w:t>
      </w:r>
      <w:r w:rsidR="001B22AF" w:rsidRPr="001B22AF">
        <w:rPr>
          <w:rFonts w:hint="eastAsia"/>
          <w:kern w:val="0"/>
        </w:rPr>
        <w:t>李建梅</w:t>
      </w:r>
    </w:p>
    <w:p w:rsidR="00E03943" w:rsidRDefault="0084788A" w:rsidP="0084788A">
      <w:pPr>
        <w:pStyle w:val="a"/>
        <w:numPr>
          <w:ilvl w:val="0"/>
          <w:numId w:val="1"/>
        </w:numPr>
      </w:pPr>
      <w:r w:rsidRPr="0084788A">
        <w:rPr>
          <w:rFonts w:hint="eastAsia"/>
        </w:rPr>
        <w:t>转专业实施细则</w:t>
      </w:r>
    </w:p>
    <w:p w:rsidR="009E3962" w:rsidRDefault="000F5173" w:rsidP="000F5173">
      <w:pPr>
        <w:pStyle w:val="a9"/>
        <w:ind w:firstLine="480"/>
        <w:rPr>
          <w:rFonts w:ascii="宋体" w:hAnsi="宋体"/>
          <w:bCs/>
          <w:color w:val="000000"/>
          <w:szCs w:val="24"/>
        </w:rPr>
      </w:pPr>
      <w:r>
        <w:rPr>
          <w:rFonts w:ascii="宋体" w:hAnsi="宋体" w:hint="eastAsia"/>
          <w:bCs/>
          <w:color w:val="000000"/>
          <w:szCs w:val="24"/>
        </w:rPr>
        <w:t>（1）</w:t>
      </w:r>
      <w:r w:rsidRPr="000F5173">
        <w:rPr>
          <w:rFonts w:ascii="宋体" w:hAnsi="宋体" w:hint="eastAsia"/>
          <w:bCs/>
          <w:color w:val="000000"/>
          <w:szCs w:val="24"/>
        </w:rPr>
        <w:t>申请人符合《西南交通大学本科生转专业实施</w:t>
      </w:r>
      <w:r>
        <w:rPr>
          <w:rFonts w:ascii="宋体" w:hAnsi="宋体" w:hint="eastAsia"/>
          <w:bCs/>
          <w:color w:val="000000"/>
          <w:szCs w:val="24"/>
        </w:rPr>
        <w:t>办法</w:t>
      </w:r>
      <w:r w:rsidRPr="000F5173">
        <w:rPr>
          <w:rFonts w:ascii="宋体" w:hAnsi="宋体" w:hint="eastAsia"/>
          <w:bCs/>
          <w:color w:val="000000"/>
          <w:szCs w:val="24"/>
        </w:rPr>
        <w:t>》</w:t>
      </w:r>
      <w:r w:rsidRPr="000F5173">
        <w:rPr>
          <w:rFonts w:ascii="宋体" w:hAnsi="宋体" w:cs="宋体" w:hint="eastAsia"/>
          <w:kern w:val="0"/>
          <w:szCs w:val="24"/>
        </w:rPr>
        <w:t>（201</w:t>
      </w:r>
      <w:r>
        <w:rPr>
          <w:rFonts w:ascii="宋体" w:hAnsi="宋体" w:cs="宋体" w:hint="eastAsia"/>
          <w:kern w:val="0"/>
          <w:szCs w:val="24"/>
        </w:rPr>
        <w:t>6</w:t>
      </w:r>
      <w:r w:rsidRPr="000F5173">
        <w:rPr>
          <w:rFonts w:ascii="宋体" w:hAnsi="宋体" w:cs="宋体" w:hint="eastAsia"/>
          <w:kern w:val="0"/>
          <w:szCs w:val="24"/>
        </w:rPr>
        <w:t>年</w:t>
      </w:r>
      <w:r>
        <w:rPr>
          <w:rFonts w:ascii="宋体" w:hAnsi="宋体" w:cs="宋体" w:hint="eastAsia"/>
          <w:kern w:val="0"/>
          <w:szCs w:val="24"/>
        </w:rPr>
        <w:t>3月</w:t>
      </w:r>
      <w:r w:rsidRPr="000F5173">
        <w:rPr>
          <w:rFonts w:ascii="宋体" w:hAnsi="宋体" w:cs="宋体" w:hint="eastAsia"/>
          <w:kern w:val="0"/>
          <w:szCs w:val="24"/>
        </w:rPr>
        <w:t>修订）</w:t>
      </w:r>
      <w:r w:rsidRPr="000F5173">
        <w:rPr>
          <w:rFonts w:ascii="宋体" w:hAnsi="宋体" w:hint="eastAsia"/>
          <w:bCs/>
          <w:color w:val="000000"/>
          <w:szCs w:val="24"/>
        </w:rPr>
        <w:t>规定的基本要求，热爱土木工程</w:t>
      </w:r>
      <w:r w:rsidR="00F72C3B">
        <w:rPr>
          <w:rFonts w:ascii="宋体" w:hAnsi="宋体" w:hint="eastAsia"/>
          <w:bCs/>
          <w:color w:val="000000"/>
          <w:szCs w:val="24"/>
        </w:rPr>
        <w:t>学科</w:t>
      </w:r>
      <w:r w:rsidRPr="000F5173">
        <w:rPr>
          <w:rFonts w:ascii="宋体" w:hAnsi="宋体" w:hint="eastAsia"/>
          <w:bCs/>
          <w:color w:val="000000"/>
          <w:szCs w:val="24"/>
        </w:rPr>
        <w:t>，品学兼优，学习刻苦，身体健康，了解</w:t>
      </w:r>
      <w:r w:rsidR="00F72C3B">
        <w:rPr>
          <w:rFonts w:ascii="宋体" w:hAnsi="宋体" w:hint="eastAsia"/>
          <w:bCs/>
          <w:color w:val="000000"/>
          <w:szCs w:val="24"/>
        </w:rPr>
        <w:t>拟转入专业</w:t>
      </w:r>
      <w:r w:rsidRPr="000F5173">
        <w:rPr>
          <w:rFonts w:ascii="宋体" w:hAnsi="宋体" w:hint="eastAsia"/>
          <w:bCs/>
          <w:color w:val="000000"/>
          <w:szCs w:val="24"/>
        </w:rPr>
        <w:t>的培养要求</w:t>
      </w:r>
      <w:r w:rsidR="009E3962">
        <w:rPr>
          <w:rFonts w:ascii="宋体" w:hAnsi="宋体" w:hint="eastAsia"/>
          <w:bCs/>
          <w:color w:val="000000"/>
          <w:szCs w:val="24"/>
        </w:rPr>
        <w:t>。</w:t>
      </w:r>
    </w:p>
    <w:p w:rsidR="000F5173" w:rsidRDefault="009E3962" w:rsidP="000F5173">
      <w:pPr>
        <w:pStyle w:val="a9"/>
        <w:ind w:firstLine="480"/>
        <w:rPr>
          <w:rFonts w:ascii="宋体" w:hAnsi="宋体"/>
          <w:bCs/>
          <w:color w:val="000000"/>
          <w:szCs w:val="24"/>
        </w:rPr>
      </w:pPr>
      <w:r>
        <w:rPr>
          <w:rFonts w:ascii="宋体" w:hAnsi="宋体" w:hint="eastAsia"/>
          <w:bCs/>
          <w:color w:val="000000"/>
          <w:szCs w:val="24"/>
        </w:rPr>
        <w:t>（2）根据</w:t>
      </w:r>
      <w:r w:rsidRPr="000F5173">
        <w:rPr>
          <w:rFonts w:ascii="宋体" w:hAnsi="宋体" w:hint="eastAsia"/>
          <w:bCs/>
          <w:color w:val="000000"/>
          <w:szCs w:val="24"/>
        </w:rPr>
        <w:t>《西南交通大学本科生转专业实施</w:t>
      </w:r>
      <w:r>
        <w:rPr>
          <w:rFonts w:ascii="宋体" w:hAnsi="宋体" w:hint="eastAsia"/>
          <w:bCs/>
          <w:color w:val="000000"/>
          <w:szCs w:val="24"/>
        </w:rPr>
        <w:t>办法</w:t>
      </w:r>
      <w:r w:rsidRPr="000F5173">
        <w:rPr>
          <w:rFonts w:ascii="宋体" w:hAnsi="宋体" w:hint="eastAsia"/>
          <w:bCs/>
          <w:color w:val="000000"/>
          <w:szCs w:val="24"/>
        </w:rPr>
        <w:t>》</w:t>
      </w:r>
      <w:r w:rsidRPr="00E81B70">
        <w:rPr>
          <w:rFonts w:ascii="宋体" w:hAnsi="宋体" w:hint="eastAsia"/>
          <w:bCs/>
          <w:color w:val="000000"/>
          <w:szCs w:val="24"/>
        </w:rPr>
        <w:t>（2016年3月修订）</w:t>
      </w:r>
      <w:r>
        <w:rPr>
          <w:rFonts w:ascii="宋体" w:hAnsi="宋体" w:hint="eastAsia"/>
          <w:bCs/>
          <w:color w:val="000000"/>
          <w:szCs w:val="24"/>
        </w:rPr>
        <w:t>文件规定，</w:t>
      </w:r>
      <w:r w:rsidR="00EC442E" w:rsidRPr="00E81B70">
        <w:rPr>
          <w:rFonts w:ascii="宋体" w:hAnsi="宋体" w:hint="eastAsia"/>
          <w:bCs/>
          <w:color w:val="000000"/>
          <w:szCs w:val="24"/>
        </w:rPr>
        <w:t>不能跨校区转专业</w:t>
      </w:r>
      <w:r w:rsidR="00EC442E">
        <w:rPr>
          <w:rFonts w:ascii="宋体" w:hAnsi="宋体" w:hint="eastAsia"/>
          <w:bCs/>
          <w:color w:val="000000"/>
          <w:szCs w:val="24"/>
        </w:rPr>
        <w:t>。</w:t>
      </w:r>
    </w:p>
    <w:p w:rsidR="00C80EE3" w:rsidRPr="000F5173" w:rsidRDefault="00C80EE3" w:rsidP="000F5173">
      <w:pPr>
        <w:pStyle w:val="a9"/>
        <w:ind w:firstLine="480"/>
        <w:rPr>
          <w:rFonts w:ascii="宋体" w:hAnsi="宋体"/>
          <w:bCs/>
          <w:color w:val="000000"/>
          <w:szCs w:val="24"/>
        </w:rPr>
      </w:pPr>
      <w:r>
        <w:rPr>
          <w:rFonts w:ascii="宋体" w:hAnsi="宋体" w:hint="eastAsia"/>
          <w:bCs/>
          <w:color w:val="000000"/>
          <w:szCs w:val="24"/>
        </w:rPr>
        <w:t>（3）</w:t>
      </w:r>
      <w:r w:rsidRPr="000F5173">
        <w:rPr>
          <w:rFonts w:ascii="宋体" w:hAnsi="宋体" w:hint="eastAsia"/>
          <w:bCs/>
          <w:color w:val="000000"/>
          <w:szCs w:val="24"/>
        </w:rPr>
        <w:t>申请人需要全部修完转专业准入课程（见下表），其中</w:t>
      </w:r>
      <w:r w:rsidRPr="009E3962">
        <w:rPr>
          <w:rFonts w:ascii="宋体" w:hAnsi="宋体" w:hint="eastAsia"/>
          <w:bCs/>
          <w:color w:val="000000"/>
          <w:szCs w:val="24"/>
        </w:rPr>
        <w:t>高等数学I（5.0学分）准入成绩为80分</w:t>
      </w:r>
      <w:r>
        <w:rPr>
          <w:rFonts w:ascii="宋体" w:hAnsi="宋体" w:hint="eastAsia"/>
          <w:bCs/>
          <w:color w:val="000000"/>
          <w:szCs w:val="24"/>
        </w:rPr>
        <w:t>。</w:t>
      </w:r>
    </w:p>
    <w:p w:rsidR="000F5173" w:rsidRDefault="00C80EE3" w:rsidP="000F5173">
      <w:pPr>
        <w:pStyle w:val="a9"/>
        <w:ind w:firstLine="480"/>
        <w:rPr>
          <w:rFonts w:ascii="宋体" w:hAnsi="宋体"/>
          <w:bCs/>
          <w:color w:val="000000"/>
          <w:szCs w:val="24"/>
        </w:rPr>
      </w:pPr>
      <w:r>
        <w:rPr>
          <w:rFonts w:ascii="宋体" w:hAnsi="宋体" w:hint="eastAsia"/>
          <w:bCs/>
          <w:color w:val="000000"/>
          <w:szCs w:val="24"/>
        </w:rPr>
        <w:t>（4）</w:t>
      </w:r>
      <w:r w:rsidRPr="000F5173">
        <w:rPr>
          <w:rFonts w:ascii="宋体" w:hAnsi="宋体" w:hint="eastAsia"/>
          <w:bCs/>
          <w:color w:val="000000"/>
          <w:szCs w:val="24"/>
        </w:rPr>
        <w:t>申请人</w:t>
      </w:r>
      <w:r>
        <w:rPr>
          <w:rFonts w:ascii="宋体" w:hAnsi="宋体" w:hint="eastAsia"/>
          <w:bCs/>
          <w:color w:val="000000"/>
          <w:szCs w:val="24"/>
        </w:rPr>
        <w:t>必须参加大</w:t>
      </w:r>
      <w:proofErr w:type="gramStart"/>
      <w:r>
        <w:rPr>
          <w:rFonts w:ascii="宋体" w:hAnsi="宋体" w:hint="eastAsia"/>
          <w:bCs/>
          <w:color w:val="000000"/>
          <w:szCs w:val="24"/>
        </w:rPr>
        <w:t>一</w:t>
      </w:r>
      <w:proofErr w:type="gramEnd"/>
      <w:r>
        <w:rPr>
          <w:rFonts w:ascii="宋体" w:hAnsi="宋体" w:hint="eastAsia"/>
          <w:bCs/>
          <w:color w:val="000000"/>
          <w:szCs w:val="24"/>
        </w:rPr>
        <w:t>暑期实习，可参加所在学院的实习，也可参加土木工程认识实习，实习成绩及格及以上。</w:t>
      </w:r>
      <w:r w:rsidRPr="00C80EE3">
        <w:rPr>
          <w:rFonts w:ascii="宋体" w:hAnsi="宋体" w:hint="eastAsia"/>
          <w:bCs/>
          <w:color w:val="000000"/>
          <w:szCs w:val="24"/>
        </w:rPr>
        <w:t>（注：本条仅适用于大</w:t>
      </w:r>
      <w:proofErr w:type="gramStart"/>
      <w:r w:rsidRPr="00C80EE3">
        <w:rPr>
          <w:rFonts w:ascii="宋体" w:hAnsi="宋体" w:hint="eastAsia"/>
          <w:bCs/>
          <w:color w:val="000000"/>
          <w:szCs w:val="24"/>
        </w:rPr>
        <w:t>一</w:t>
      </w:r>
      <w:proofErr w:type="gramEnd"/>
      <w:r w:rsidRPr="00C80EE3">
        <w:rPr>
          <w:rFonts w:ascii="宋体" w:hAnsi="宋体" w:hint="eastAsia"/>
          <w:bCs/>
          <w:color w:val="000000"/>
          <w:szCs w:val="24"/>
        </w:rPr>
        <w:t>学年暑期申请转专业的学生，其他年级转专业者需按要求补做实习）</w:t>
      </w:r>
    </w:p>
    <w:p w:rsidR="0084788A" w:rsidRDefault="0084788A" w:rsidP="00226714">
      <w:pPr>
        <w:widowControl/>
        <w:spacing w:before="240" w:after="60" w:line="312" w:lineRule="auto"/>
        <w:ind w:firstLineChars="0" w:firstLine="0"/>
        <w:jc w:val="center"/>
        <w:rPr>
          <w:szCs w:val="24"/>
        </w:rPr>
      </w:pPr>
      <w:r>
        <w:rPr>
          <w:rFonts w:hint="eastAsia"/>
          <w:szCs w:val="24"/>
        </w:rPr>
        <w:t>附</w:t>
      </w:r>
      <w:r w:rsidR="005B3F37">
        <w:rPr>
          <w:rFonts w:hint="eastAsia"/>
          <w:szCs w:val="24"/>
        </w:rPr>
        <w:t>表</w:t>
      </w:r>
      <w:r>
        <w:rPr>
          <w:szCs w:val="24"/>
        </w:rPr>
        <w:t>：</w:t>
      </w:r>
      <w:r w:rsidRPr="0084788A">
        <w:rPr>
          <w:rFonts w:hint="eastAsia"/>
          <w:szCs w:val="24"/>
        </w:rPr>
        <w:t>转专业</w:t>
      </w:r>
      <w:r w:rsidRPr="0084788A">
        <w:rPr>
          <w:szCs w:val="24"/>
        </w:rPr>
        <w:t>准入课程明细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2620"/>
        <w:gridCol w:w="695"/>
        <w:gridCol w:w="990"/>
        <w:gridCol w:w="877"/>
      </w:tblGrid>
      <w:tr w:rsidR="00E81B70" w:rsidRPr="00E81B70" w:rsidTr="00E81B70">
        <w:trPr>
          <w:tblHeader/>
          <w:jc w:val="center"/>
        </w:trPr>
        <w:tc>
          <w:tcPr>
            <w:tcW w:w="846" w:type="dxa"/>
            <w:vAlign w:val="center"/>
            <w:hideMark/>
          </w:tcPr>
          <w:p w:rsidR="00B5004F" w:rsidRPr="00E81B70" w:rsidRDefault="00B5004F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2268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620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准入课程名称</w:t>
            </w:r>
          </w:p>
        </w:tc>
        <w:tc>
          <w:tcPr>
            <w:tcW w:w="695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课程学分</w:t>
            </w:r>
          </w:p>
        </w:tc>
        <w:tc>
          <w:tcPr>
            <w:tcW w:w="990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课程</w:t>
            </w:r>
          </w:p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877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81B70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B5004F" w:rsidRPr="00E81B70" w:rsidRDefault="00B5004F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7C5AEA" w:rsidRPr="00E81B70" w:rsidRDefault="00B5004F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高等数学</w:t>
            </w:r>
            <w:r w:rsidR="00C80EE3" w:rsidRPr="00E81B70"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 xml:space="preserve">Higher Mathematics </w:t>
            </w:r>
            <w:r w:rsidR="00C80EE3" w:rsidRPr="00E81B70"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695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5</w:t>
            </w:r>
          </w:p>
        </w:tc>
        <w:tc>
          <w:tcPr>
            <w:tcW w:w="990" w:type="dxa"/>
            <w:vAlign w:val="center"/>
            <w:hideMark/>
          </w:tcPr>
          <w:p w:rsidR="00B5004F" w:rsidRPr="00E81B70" w:rsidRDefault="009F144A">
            <w:pPr>
              <w:snapToGrid w:val="0"/>
              <w:spacing w:before="0" w:after="0" w:line="240" w:lineRule="auto"/>
              <w:ind w:firstLineChars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1271046</w:t>
            </w:r>
          </w:p>
        </w:tc>
        <w:tc>
          <w:tcPr>
            <w:tcW w:w="877" w:type="dxa"/>
            <w:vAlign w:val="center"/>
            <w:hideMark/>
          </w:tcPr>
          <w:p w:rsidR="00FA3006" w:rsidRPr="00E81B70" w:rsidRDefault="00B5004F" w:rsidP="00FA3006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一年级</w:t>
            </w:r>
          </w:p>
          <w:p w:rsidR="00B5004F" w:rsidRPr="00E81B70" w:rsidRDefault="00B5004F" w:rsidP="00FA3006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≥</w:t>
            </w:r>
            <w:r w:rsidRPr="00E81B70">
              <w:rPr>
                <w:rFonts w:ascii="Times New Roman" w:hAnsi="Times New Roman"/>
                <w:kern w:val="0"/>
                <w:sz w:val="21"/>
                <w:szCs w:val="21"/>
              </w:rPr>
              <w:t>80</w:t>
            </w: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分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D62FCA" w:rsidRPr="00E81B70" w:rsidRDefault="00D62FCA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D62FCA" w:rsidRPr="00E81B70" w:rsidRDefault="00D62FCA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D62FCA" w:rsidRPr="00E81B70" w:rsidRDefault="00D62FCA" w:rsidP="00192ABC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土木工程概论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研讨课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D62FCA" w:rsidRPr="00E81B70" w:rsidRDefault="00D62FCA" w:rsidP="00192ABC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Introduction of Civil Engineering</w:t>
            </w:r>
          </w:p>
        </w:tc>
        <w:tc>
          <w:tcPr>
            <w:tcW w:w="695" w:type="dxa"/>
            <w:vAlign w:val="center"/>
            <w:hideMark/>
          </w:tcPr>
          <w:p w:rsidR="00D62FCA" w:rsidRPr="00E81B70" w:rsidRDefault="00D62FCA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D62FCA" w:rsidRPr="00E81B70" w:rsidRDefault="00D62FCA" w:rsidP="00192ABC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0173017</w:t>
            </w:r>
          </w:p>
        </w:tc>
        <w:tc>
          <w:tcPr>
            <w:tcW w:w="877" w:type="dxa"/>
            <w:vAlign w:val="center"/>
          </w:tcPr>
          <w:p w:rsidR="00D62FCA" w:rsidRPr="00E81B70" w:rsidRDefault="00D62FCA" w:rsidP="00192ABC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一年级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B5004F" w:rsidRPr="00E81B70" w:rsidRDefault="00B5004F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B5004F" w:rsidRPr="00E81B70" w:rsidRDefault="00195320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土木工程制图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Drafting I</w:t>
            </w:r>
          </w:p>
        </w:tc>
        <w:tc>
          <w:tcPr>
            <w:tcW w:w="695" w:type="dxa"/>
            <w:vAlign w:val="center"/>
            <w:hideMark/>
          </w:tcPr>
          <w:p w:rsidR="00B5004F" w:rsidRPr="00E81B70" w:rsidRDefault="00B5004F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0173006</w:t>
            </w:r>
          </w:p>
        </w:tc>
        <w:tc>
          <w:tcPr>
            <w:tcW w:w="877" w:type="dxa"/>
            <w:vAlign w:val="center"/>
            <w:hideMark/>
          </w:tcPr>
          <w:p w:rsidR="00B5004F" w:rsidRPr="00E81B70" w:rsidRDefault="00B5004F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土木工程制图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Drafting II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0153580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理论力学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B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Theoretical Mechanics B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6321800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lastRenderedPageBreak/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1" w:name="_Toc444615583"/>
            <w:bookmarkStart w:id="2" w:name="_Toc444848977"/>
            <w:bookmarkStart w:id="3" w:name="_Toc444871973"/>
            <w:bookmarkStart w:id="4" w:name="_Toc444874627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大学物理</w:t>
            </w:r>
            <w:proofErr w:type="spellStart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A</w:t>
            </w:r>
            <w:r w:rsidRPr="00E81B70">
              <w:rPr>
                <w:rStyle w:val="ac"/>
                <w:color w:val="auto"/>
                <w:sz w:val="21"/>
                <w:szCs w:val="21"/>
              </w:rPr>
              <w:t>Ⅱ</w:t>
            </w:r>
            <w:bookmarkEnd w:id="1"/>
            <w:bookmarkEnd w:id="2"/>
            <w:bookmarkEnd w:id="3"/>
            <w:bookmarkEnd w:id="4"/>
            <w:proofErr w:type="spellEnd"/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5" w:name="_Toc444615584"/>
            <w:bookmarkStart w:id="6" w:name="_Toc444848978"/>
            <w:bookmarkStart w:id="7" w:name="_Toc444871974"/>
            <w:bookmarkStart w:id="8" w:name="_Toc444874628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College Physics A II</w:t>
            </w:r>
            <w:bookmarkEnd w:id="5"/>
            <w:bookmarkEnd w:id="6"/>
            <w:bookmarkEnd w:id="7"/>
            <w:bookmarkEnd w:id="8"/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6111020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9" w:name="_Toc444615585"/>
            <w:bookmarkStart w:id="10" w:name="_Toc444848979"/>
            <w:bookmarkStart w:id="11" w:name="_Toc444871975"/>
            <w:bookmarkStart w:id="12" w:name="_Toc444874629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9"/>
            <w:bookmarkEnd w:id="10"/>
            <w:bookmarkEnd w:id="11"/>
            <w:bookmarkEnd w:id="12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E81B70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hyperlink r:id="rId8" w:tgtFrame="_blank" w:tooltip="查看 大学物理实验Ⅱ 课程信息" w:history="1">
              <w:bookmarkStart w:id="13" w:name="_Toc444874630"/>
              <w:bookmarkStart w:id="14" w:name="_Toc444871976"/>
              <w:bookmarkStart w:id="15" w:name="_Toc444848980"/>
              <w:bookmarkStart w:id="16" w:name="_Toc444615586"/>
              <w:r w:rsidR="008D3199" w:rsidRPr="00E81B70">
                <w:rPr>
                  <w:rStyle w:val="ad"/>
                  <w:rFonts w:ascii="Times New Roman" w:hAnsi="Times New Roman" w:hint="eastAsia"/>
                  <w:color w:val="auto"/>
                  <w:sz w:val="21"/>
                  <w:szCs w:val="21"/>
                </w:rPr>
                <w:t>大学物理实验</w:t>
              </w:r>
              <w:r w:rsidR="008D3199" w:rsidRPr="00E81B70">
                <w:rPr>
                  <w:rStyle w:val="ad"/>
                  <w:rFonts w:ascii="Times New Roman" w:hAnsi="Times New Roman"/>
                  <w:color w:val="auto"/>
                  <w:sz w:val="21"/>
                  <w:szCs w:val="21"/>
                </w:rPr>
                <w:t>A</w:t>
              </w:r>
              <w:r w:rsidR="008D3199" w:rsidRPr="00E81B70">
                <w:rPr>
                  <w:rStyle w:val="ad"/>
                  <w:rFonts w:ascii="宋体" w:hAnsi="宋体" w:cs="宋体" w:hint="eastAsia"/>
                  <w:color w:val="auto"/>
                  <w:sz w:val="21"/>
                  <w:szCs w:val="21"/>
                </w:rPr>
                <w:t>Ⅱ</w:t>
              </w:r>
              <w:bookmarkEnd w:id="13"/>
              <w:bookmarkEnd w:id="14"/>
              <w:bookmarkEnd w:id="15"/>
              <w:bookmarkEnd w:id="16"/>
            </w:hyperlink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bookmarkStart w:id="17" w:name="_Toc444615587"/>
            <w:bookmarkStart w:id="18" w:name="_Toc444848981"/>
            <w:bookmarkStart w:id="19" w:name="_Toc444871977"/>
            <w:bookmarkStart w:id="20" w:name="_Toc444874631"/>
            <w:r w:rsidRPr="00E81B70">
              <w:rPr>
                <w:rFonts w:ascii="Times New Roman" w:hAnsi="Times New Roman"/>
                <w:sz w:val="21"/>
                <w:szCs w:val="21"/>
              </w:rPr>
              <w:t>Experiments in Physics AII</w:t>
            </w:r>
            <w:bookmarkEnd w:id="17"/>
            <w:bookmarkEnd w:id="18"/>
            <w:bookmarkEnd w:id="19"/>
            <w:bookmarkEnd w:id="20"/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6111120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bookmarkStart w:id="21" w:name="_Toc444615588"/>
            <w:bookmarkStart w:id="22" w:name="_Toc444848982"/>
            <w:bookmarkStart w:id="23" w:name="_Toc444871978"/>
            <w:bookmarkStart w:id="24" w:name="_Toc444874632"/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  <w:bookmarkEnd w:id="21"/>
            <w:bookmarkEnd w:id="22"/>
            <w:bookmarkEnd w:id="23"/>
            <w:bookmarkEnd w:id="24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工程测量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Engineering Surveying AI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2171032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25" w:name="_Toc444615589"/>
            <w:bookmarkStart w:id="26" w:name="_Toc444848983"/>
            <w:bookmarkStart w:id="27" w:name="_Toc444871979"/>
            <w:bookmarkStart w:id="28" w:name="_Toc444874633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25"/>
            <w:bookmarkEnd w:id="26"/>
            <w:bookmarkEnd w:id="27"/>
            <w:bookmarkEnd w:id="28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工程测量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Engineering Surveying AII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0320120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29" w:name="_Toc444615590"/>
            <w:bookmarkStart w:id="30" w:name="_Toc444848984"/>
            <w:bookmarkStart w:id="31" w:name="_Toc444871980"/>
            <w:bookmarkStart w:id="32" w:name="_Toc444874634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29"/>
            <w:bookmarkEnd w:id="30"/>
            <w:bookmarkEnd w:id="31"/>
            <w:bookmarkEnd w:id="32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土木工程地质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Geology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0153830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bookmarkStart w:id="33" w:name="_Toc444615591"/>
            <w:bookmarkStart w:id="34" w:name="_Toc444848985"/>
            <w:bookmarkStart w:id="35" w:name="_Toc444871981"/>
            <w:bookmarkStart w:id="36" w:name="_Toc444874635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33"/>
            <w:bookmarkEnd w:id="34"/>
            <w:bookmarkEnd w:id="35"/>
            <w:bookmarkEnd w:id="36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材料力学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Mechanics of Materials AI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1073021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bookmarkStart w:id="37" w:name="_Toc444615592"/>
            <w:bookmarkStart w:id="38" w:name="_Toc444848986"/>
            <w:bookmarkStart w:id="39" w:name="_Toc444871982"/>
            <w:bookmarkStart w:id="40" w:name="_Toc444874636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37"/>
            <w:bookmarkEnd w:id="38"/>
            <w:bookmarkEnd w:id="39"/>
            <w:bookmarkEnd w:id="40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材料力学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Mechanics of Materials AII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1173002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bookmarkStart w:id="41" w:name="_Toc444615593"/>
            <w:bookmarkStart w:id="42" w:name="_Toc444848987"/>
            <w:bookmarkStart w:id="43" w:name="_Toc444871983"/>
            <w:bookmarkStart w:id="44" w:name="_Toc444874637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41"/>
            <w:bookmarkEnd w:id="42"/>
            <w:bookmarkEnd w:id="43"/>
            <w:bookmarkEnd w:id="44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结构力学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Structural Mechanics AI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6335010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bookmarkStart w:id="45" w:name="_Toc444615594"/>
            <w:bookmarkStart w:id="46" w:name="_Toc444848988"/>
            <w:bookmarkStart w:id="47" w:name="_Toc444871984"/>
            <w:bookmarkStart w:id="48" w:name="_Toc444874638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  <w:bookmarkEnd w:id="45"/>
            <w:bookmarkEnd w:id="46"/>
            <w:bookmarkEnd w:id="47"/>
            <w:bookmarkEnd w:id="48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8D3199" w:rsidRPr="00E81B70" w:rsidRDefault="008D3199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</w:tc>
        <w:tc>
          <w:tcPr>
            <w:tcW w:w="2268" w:type="dxa"/>
            <w:vAlign w:val="center"/>
            <w:hideMark/>
          </w:tcPr>
          <w:p w:rsidR="008D3199" w:rsidRPr="00E81B70" w:rsidRDefault="008D3199" w:rsidP="008D319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262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 w:hint="eastAsia"/>
                <w:color w:val="auto"/>
                <w:sz w:val="21"/>
                <w:szCs w:val="21"/>
              </w:rPr>
              <w:t>建筑材料</w:t>
            </w: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A</w:t>
            </w:r>
          </w:p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Construction Material A</w:t>
            </w:r>
          </w:p>
        </w:tc>
        <w:tc>
          <w:tcPr>
            <w:tcW w:w="695" w:type="dxa"/>
            <w:vAlign w:val="center"/>
            <w:hideMark/>
          </w:tcPr>
          <w:p w:rsidR="008D3199" w:rsidRPr="00E81B70" w:rsidRDefault="008D3199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0121000</w:t>
            </w:r>
          </w:p>
        </w:tc>
        <w:tc>
          <w:tcPr>
            <w:tcW w:w="877" w:type="dxa"/>
            <w:vAlign w:val="center"/>
            <w:hideMark/>
          </w:tcPr>
          <w:p w:rsidR="008D3199" w:rsidRPr="00E81B70" w:rsidRDefault="008D3199" w:rsidP="008D319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bookmarkStart w:id="49" w:name="_Toc444615595"/>
            <w:bookmarkStart w:id="50" w:name="_Toc444848989"/>
            <w:bookmarkStart w:id="51" w:name="_Toc444871985"/>
            <w:bookmarkStart w:id="52" w:name="_Toc444874639"/>
            <w:r w:rsidRPr="00E81B70">
              <w:rPr>
                <w:rStyle w:val="ad"/>
                <w:rFonts w:ascii="Times New Roman" w:hAnsi="Times New Roman" w:hint="eastAsia"/>
                <w:color w:val="auto"/>
                <w:sz w:val="21"/>
                <w:szCs w:val="21"/>
              </w:rPr>
              <w:t>二年级</w:t>
            </w:r>
            <w:bookmarkEnd w:id="49"/>
            <w:bookmarkEnd w:id="50"/>
            <w:bookmarkEnd w:id="51"/>
            <w:bookmarkEnd w:id="52"/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C442E" w:rsidRPr="00E81B70" w:rsidRDefault="00EC442E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:rsidR="00EC442E" w:rsidRPr="00E81B70" w:rsidRDefault="00EC442E" w:rsidP="00440B7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440B7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440B79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EC442E" w:rsidRPr="00E81B70" w:rsidRDefault="00EC442E" w:rsidP="00440B7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高等数学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  <w:p w:rsidR="00EC442E" w:rsidRPr="00E81B70" w:rsidRDefault="00EC442E" w:rsidP="00440B7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 xml:space="preserve">Higher Mathematics 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695" w:type="dxa"/>
            <w:vAlign w:val="center"/>
            <w:hideMark/>
          </w:tcPr>
          <w:p w:rsidR="00EC442E" w:rsidRPr="00E81B70" w:rsidRDefault="00EC442E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5</w:t>
            </w:r>
          </w:p>
        </w:tc>
        <w:tc>
          <w:tcPr>
            <w:tcW w:w="990" w:type="dxa"/>
            <w:vAlign w:val="center"/>
            <w:hideMark/>
          </w:tcPr>
          <w:p w:rsidR="00EC442E" w:rsidRPr="00E81B70" w:rsidRDefault="00EC442E" w:rsidP="00440B79">
            <w:pPr>
              <w:snapToGrid w:val="0"/>
              <w:spacing w:before="0" w:after="0" w:line="240" w:lineRule="auto"/>
              <w:ind w:firstLineChars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1271046</w:t>
            </w:r>
          </w:p>
        </w:tc>
        <w:tc>
          <w:tcPr>
            <w:tcW w:w="877" w:type="dxa"/>
            <w:vAlign w:val="center"/>
            <w:hideMark/>
          </w:tcPr>
          <w:p w:rsidR="00EC442E" w:rsidRPr="00E81B70" w:rsidRDefault="00EC442E" w:rsidP="00440B7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一年级</w:t>
            </w:r>
          </w:p>
          <w:p w:rsidR="00EC442E" w:rsidRPr="00E81B70" w:rsidRDefault="00EC442E" w:rsidP="00440B79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≥</w:t>
            </w:r>
            <w:r w:rsidRPr="00E81B70">
              <w:rPr>
                <w:rFonts w:ascii="Times New Roman" w:hAnsi="Times New Roman"/>
                <w:kern w:val="0"/>
                <w:sz w:val="21"/>
                <w:szCs w:val="21"/>
              </w:rPr>
              <w:t>80</w:t>
            </w: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分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土木工程概论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研讨课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Introduction of Civil Engineering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0173017</w:t>
            </w:r>
          </w:p>
        </w:tc>
        <w:tc>
          <w:tcPr>
            <w:tcW w:w="877" w:type="dxa"/>
            <w:vAlign w:val="center"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一年级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土木工程制图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Drafting 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0173006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土木工程制图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II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Drafting II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0153580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理论力学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B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Theoretical Mechanics B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6321800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大学物理</w:t>
            </w:r>
            <w:proofErr w:type="spellStart"/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A</w:t>
            </w:r>
            <w:r w:rsidRPr="00E81B70">
              <w:rPr>
                <w:rStyle w:val="ac"/>
                <w:color w:val="auto"/>
                <w:sz w:val="21"/>
                <w:szCs w:val="21"/>
              </w:rPr>
              <w:t>Ⅱ</w:t>
            </w:r>
            <w:proofErr w:type="spellEnd"/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College Physics A II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6111020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E81B70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sz w:val="21"/>
                <w:szCs w:val="21"/>
              </w:rPr>
            </w:pPr>
            <w:hyperlink r:id="rId9" w:tgtFrame="_blank" w:tooltip="查看 大学物理实验Ⅱ 课程信息" w:history="1">
              <w:r w:rsidR="00A20E63" w:rsidRPr="00E81B70">
                <w:rPr>
                  <w:rStyle w:val="ad"/>
                  <w:rFonts w:ascii="Times New Roman" w:hAnsi="Times New Roman" w:hint="eastAsia"/>
                  <w:color w:val="auto"/>
                  <w:sz w:val="21"/>
                  <w:szCs w:val="21"/>
                </w:rPr>
                <w:t>大学物理实验</w:t>
              </w:r>
              <w:r w:rsidR="00A20E63" w:rsidRPr="00E81B70">
                <w:rPr>
                  <w:rStyle w:val="ad"/>
                  <w:rFonts w:ascii="Times New Roman" w:hAnsi="Times New Roman"/>
                  <w:color w:val="auto"/>
                  <w:sz w:val="21"/>
                  <w:szCs w:val="21"/>
                </w:rPr>
                <w:t>A</w:t>
              </w:r>
              <w:r w:rsidR="00A20E63" w:rsidRPr="00E81B70">
                <w:rPr>
                  <w:rStyle w:val="ad"/>
                  <w:rFonts w:ascii="宋体" w:hAnsi="宋体" w:cs="宋体" w:hint="eastAsia"/>
                  <w:color w:val="auto"/>
                  <w:sz w:val="21"/>
                  <w:szCs w:val="21"/>
                </w:rPr>
                <w:t>Ⅱ</w:t>
              </w:r>
            </w:hyperlink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Experiments in Physics AII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6111120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kern w:val="0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工程测量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Engineering Surveying AI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2171032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工程测量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Engineering Surveying AII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0320120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lastRenderedPageBreak/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土木工程地质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Civil Engineering Geology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0153830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材料力学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Mechanics of Materials AI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1073021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材料力学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Mechanics of Materials AII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2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1173002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结构力学</w:t>
            </w:r>
            <w:r w:rsidRPr="00E81B70">
              <w:rPr>
                <w:rFonts w:ascii="Times New Roman" w:hAnsi="Times New Roman"/>
                <w:sz w:val="21"/>
                <w:szCs w:val="21"/>
              </w:rPr>
              <w:t>AI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sz w:val="21"/>
                <w:szCs w:val="21"/>
              </w:rPr>
              <w:t>Structural Mechanics AI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4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6335010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81B70">
              <w:rPr>
                <w:rStyle w:val="ac"/>
                <w:rFonts w:ascii="Times New Roman" w:hAnsi="Times New Roman"/>
                <w:color w:val="auto"/>
                <w:sz w:val="21"/>
                <w:szCs w:val="21"/>
              </w:rPr>
              <w:t>二年级</w:t>
            </w:r>
          </w:p>
        </w:tc>
      </w:tr>
      <w:tr w:rsidR="00E81B70" w:rsidRPr="00E81B70" w:rsidTr="00E81B70">
        <w:trPr>
          <w:jc w:val="center"/>
        </w:trPr>
        <w:tc>
          <w:tcPr>
            <w:tcW w:w="846" w:type="dxa"/>
            <w:vAlign w:val="center"/>
            <w:hideMark/>
          </w:tcPr>
          <w:p w:rsidR="00E81B70" w:rsidRPr="00E81B70" w:rsidRDefault="00E81B70" w:rsidP="00E81B70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土木</w:t>
            </w:r>
          </w:p>
          <w:p w:rsidR="00A20E63" w:rsidRPr="00E81B70" w:rsidRDefault="00E81B70" w:rsidP="00E81B70">
            <w:pPr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峨眉</w:t>
            </w:r>
            <w:r w:rsidRPr="00E81B70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268" w:type="dxa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sz w:val="21"/>
                <w:szCs w:val="21"/>
              </w:rPr>
              <w:t>铁道工程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道路桥梁与渡河工程</w:t>
            </w:r>
          </w:p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 w:hint="eastAsia"/>
                <w:bCs/>
                <w:kern w:val="28"/>
                <w:sz w:val="21"/>
                <w:szCs w:val="21"/>
              </w:rPr>
              <w:t>城市地下空间工程</w:t>
            </w:r>
          </w:p>
        </w:tc>
        <w:tc>
          <w:tcPr>
            <w:tcW w:w="262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 w:hint="eastAsia"/>
                <w:color w:val="auto"/>
                <w:sz w:val="21"/>
                <w:szCs w:val="21"/>
              </w:rPr>
              <w:t>建筑材料</w:t>
            </w: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A</w:t>
            </w:r>
          </w:p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Construction Material A</w:t>
            </w:r>
          </w:p>
        </w:tc>
        <w:tc>
          <w:tcPr>
            <w:tcW w:w="695" w:type="dxa"/>
            <w:vAlign w:val="center"/>
            <w:hideMark/>
          </w:tcPr>
          <w:p w:rsidR="00A20E63" w:rsidRPr="00E81B70" w:rsidRDefault="00A20E63" w:rsidP="00A20E63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  <w:r w:rsidRPr="00E81B70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  <w:t>0121000</w:t>
            </w:r>
          </w:p>
        </w:tc>
        <w:tc>
          <w:tcPr>
            <w:tcW w:w="877" w:type="dxa"/>
            <w:vAlign w:val="center"/>
            <w:hideMark/>
          </w:tcPr>
          <w:p w:rsidR="00A20E63" w:rsidRPr="00E81B70" w:rsidRDefault="00A20E63" w:rsidP="00A20E63">
            <w:pPr>
              <w:snapToGrid w:val="0"/>
              <w:spacing w:before="0" w:after="0" w:line="240" w:lineRule="auto"/>
              <w:ind w:firstLineChars="0" w:firstLine="0"/>
              <w:outlineLvl w:val="0"/>
              <w:rPr>
                <w:rStyle w:val="ad"/>
                <w:rFonts w:ascii="Times New Roman" w:hAnsi="Times New Roman"/>
                <w:color w:val="auto"/>
                <w:sz w:val="21"/>
                <w:szCs w:val="21"/>
              </w:rPr>
            </w:pPr>
            <w:r w:rsidRPr="00E81B70">
              <w:rPr>
                <w:rStyle w:val="ad"/>
                <w:rFonts w:ascii="Times New Roman" w:hAnsi="Times New Roman" w:hint="eastAsia"/>
                <w:color w:val="auto"/>
                <w:sz w:val="21"/>
                <w:szCs w:val="21"/>
              </w:rPr>
              <w:t>二年级</w:t>
            </w:r>
          </w:p>
        </w:tc>
      </w:tr>
    </w:tbl>
    <w:p w:rsidR="0073451C" w:rsidRPr="00A20E63" w:rsidRDefault="0073451C" w:rsidP="00EC442E">
      <w:pPr>
        <w:widowControl/>
        <w:snapToGrid w:val="0"/>
        <w:spacing w:after="0"/>
        <w:ind w:firstLineChars="0" w:firstLine="0"/>
        <w:rPr>
          <w:sz w:val="21"/>
          <w:szCs w:val="21"/>
        </w:rPr>
      </w:pPr>
      <w:r w:rsidRPr="00A20E63">
        <w:rPr>
          <w:rFonts w:hint="eastAsia"/>
          <w:sz w:val="21"/>
          <w:szCs w:val="21"/>
        </w:rPr>
        <w:t>注</w:t>
      </w:r>
      <w:r w:rsidR="00EC442E" w:rsidRPr="00A20E63">
        <w:rPr>
          <w:rFonts w:hint="eastAsia"/>
          <w:sz w:val="21"/>
          <w:szCs w:val="21"/>
        </w:rPr>
        <w:t>1</w:t>
      </w:r>
      <w:r w:rsidRPr="00A20E63">
        <w:rPr>
          <w:rFonts w:hint="eastAsia"/>
          <w:sz w:val="21"/>
          <w:szCs w:val="21"/>
        </w:rPr>
        <w:t>：</w:t>
      </w:r>
      <w:r w:rsidR="007112CC" w:rsidRPr="00A20E63">
        <w:rPr>
          <w:rFonts w:hint="eastAsia"/>
          <w:sz w:val="21"/>
          <w:szCs w:val="21"/>
        </w:rPr>
        <w:t>学生转专业的时间为第一学年结束</w:t>
      </w:r>
      <w:r w:rsidR="00090578" w:rsidRPr="00A20E63">
        <w:rPr>
          <w:rFonts w:hint="eastAsia"/>
          <w:sz w:val="21"/>
          <w:szCs w:val="21"/>
        </w:rPr>
        <w:t>或</w:t>
      </w:r>
      <w:r w:rsidR="007112CC" w:rsidRPr="00A20E63">
        <w:rPr>
          <w:rFonts w:hint="eastAsia"/>
          <w:sz w:val="21"/>
          <w:szCs w:val="21"/>
        </w:rPr>
        <w:t>第二学年结束。</w:t>
      </w:r>
      <w:r w:rsidRPr="00A20E63">
        <w:rPr>
          <w:rFonts w:hint="eastAsia"/>
          <w:sz w:val="21"/>
          <w:szCs w:val="21"/>
        </w:rPr>
        <w:t>一</w:t>
      </w:r>
      <w:r w:rsidR="007112CC" w:rsidRPr="00A20E63">
        <w:rPr>
          <w:rFonts w:hint="eastAsia"/>
          <w:sz w:val="21"/>
          <w:szCs w:val="21"/>
        </w:rPr>
        <w:t>年级</w:t>
      </w:r>
      <w:r w:rsidRPr="00A20E63">
        <w:rPr>
          <w:rFonts w:hint="eastAsia"/>
          <w:sz w:val="21"/>
          <w:szCs w:val="21"/>
        </w:rPr>
        <w:t>的本科生转专业必须修完备注</w:t>
      </w:r>
      <w:r w:rsidR="0044292B" w:rsidRPr="00A20E63">
        <w:rPr>
          <w:rFonts w:hint="eastAsia"/>
          <w:sz w:val="21"/>
          <w:szCs w:val="21"/>
        </w:rPr>
        <w:t>中标注为“</w:t>
      </w:r>
      <w:r w:rsidRPr="00A20E63">
        <w:rPr>
          <w:rFonts w:hint="eastAsia"/>
          <w:sz w:val="21"/>
          <w:szCs w:val="21"/>
        </w:rPr>
        <w:t>一年级</w:t>
      </w:r>
      <w:r w:rsidR="0044292B" w:rsidRPr="00A20E63">
        <w:rPr>
          <w:rFonts w:hint="eastAsia"/>
          <w:sz w:val="21"/>
          <w:szCs w:val="21"/>
        </w:rPr>
        <w:t>”</w:t>
      </w:r>
      <w:r w:rsidRPr="00A20E63">
        <w:rPr>
          <w:rFonts w:hint="eastAsia"/>
          <w:sz w:val="21"/>
          <w:szCs w:val="21"/>
        </w:rPr>
        <w:t>的准入课程、</w:t>
      </w:r>
      <w:r w:rsidR="00AB5D87" w:rsidRPr="00A20E63">
        <w:rPr>
          <w:rFonts w:ascii="宋体" w:hAnsi="宋体" w:cs="宋体" w:hint="eastAsia"/>
          <w:kern w:val="0"/>
          <w:sz w:val="21"/>
          <w:szCs w:val="21"/>
        </w:rPr>
        <w:t>二年级</w:t>
      </w:r>
      <w:r w:rsidRPr="00A20E63">
        <w:rPr>
          <w:rFonts w:ascii="宋体" w:hAnsi="宋体" w:cs="宋体" w:hint="eastAsia"/>
          <w:kern w:val="0"/>
          <w:sz w:val="21"/>
          <w:szCs w:val="21"/>
        </w:rPr>
        <w:t>的本科生转专业必须修完备注</w:t>
      </w:r>
      <w:r w:rsidR="0044292B" w:rsidRPr="00A20E63">
        <w:rPr>
          <w:rFonts w:ascii="宋体" w:hAnsi="宋体" w:cs="宋体" w:hint="eastAsia"/>
          <w:kern w:val="0"/>
          <w:sz w:val="21"/>
          <w:szCs w:val="21"/>
        </w:rPr>
        <w:t>中标注为“</w:t>
      </w:r>
      <w:r w:rsidRPr="00A20E63">
        <w:rPr>
          <w:rFonts w:ascii="宋体" w:hAnsi="宋体" w:cs="宋体" w:hint="eastAsia"/>
          <w:kern w:val="0"/>
          <w:sz w:val="21"/>
          <w:szCs w:val="21"/>
        </w:rPr>
        <w:t>一</w:t>
      </w:r>
      <w:r w:rsidR="0044292B" w:rsidRPr="00A20E63">
        <w:rPr>
          <w:rFonts w:ascii="宋体" w:hAnsi="宋体" w:cs="宋体" w:hint="eastAsia"/>
          <w:kern w:val="0"/>
          <w:sz w:val="21"/>
          <w:szCs w:val="21"/>
        </w:rPr>
        <w:t>年级”</w:t>
      </w:r>
      <w:r w:rsidRPr="00A20E63">
        <w:rPr>
          <w:rFonts w:ascii="宋体" w:hAnsi="宋体" w:cs="宋体" w:hint="eastAsia"/>
          <w:kern w:val="0"/>
          <w:sz w:val="21"/>
          <w:szCs w:val="21"/>
        </w:rPr>
        <w:t>、</w:t>
      </w:r>
      <w:r w:rsidR="0044292B" w:rsidRPr="00A20E63">
        <w:rPr>
          <w:rFonts w:ascii="宋体" w:hAnsi="宋体" w:cs="宋体" w:hint="eastAsia"/>
          <w:kern w:val="0"/>
          <w:sz w:val="21"/>
          <w:szCs w:val="21"/>
        </w:rPr>
        <w:t>“</w:t>
      </w:r>
      <w:r w:rsidRPr="00A20E63">
        <w:rPr>
          <w:rFonts w:ascii="宋体" w:hAnsi="宋体" w:cs="宋体" w:hint="eastAsia"/>
          <w:kern w:val="0"/>
          <w:sz w:val="21"/>
          <w:szCs w:val="21"/>
        </w:rPr>
        <w:t>二年级</w:t>
      </w:r>
      <w:r w:rsidR="0044292B" w:rsidRPr="00A20E63">
        <w:rPr>
          <w:rFonts w:ascii="宋体" w:hAnsi="宋体" w:cs="宋体" w:hint="eastAsia"/>
          <w:kern w:val="0"/>
          <w:sz w:val="21"/>
          <w:szCs w:val="21"/>
        </w:rPr>
        <w:t>”</w:t>
      </w:r>
      <w:r w:rsidRPr="00A20E63">
        <w:rPr>
          <w:rFonts w:ascii="宋体" w:hAnsi="宋体" w:cs="宋体" w:hint="eastAsia"/>
          <w:kern w:val="0"/>
          <w:sz w:val="21"/>
          <w:szCs w:val="21"/>
        </w:rPr>
        <w:t>的所有</w:t>
      </w:r>
      <w:r w:rsidR="00EC442E" w:rsidRPr="00A20E63">
        <w:rPr>
          <w:rFonts w:hint="eastAsia"/>
          <w:sz w:val="21"/>
          <w:szCs w:val="21"/>
        </w:rPr>
        <w:t>准入课程；</w:t>
      </w:r>
    </w:p>
    <w:p w:rsidR="00EC442E" w:rsidRPr="00E81B70" w:rsidRDefault="00EC442E" w:rsidP="00A20E63">
      <w:pPr>
        <w:widowControl/>
        <w:snapToGrid w:val="0"/>
        <w:spacing w:before="0" w:after="0"/>
        <w:ind w:firstLineChars="0" w:firstLine="0"/>
        <w:rPr>
          <w:sz w:val="21"/>
          <w:szCs w:val="21"/>
        </w:rPr>
      </w:pPr>
      <w:r w:rsidRPr="00E81B70">
        <w:rPr>
          <w:rFonts w:hint="eastAsia"/>
          <w:sz w:val="21"/>
          <w:szCs w:val="21"/>
        </w:rPr>
        <w:t>注</w:t>
      </w:r>
      <w:r w:rsidRPr="00E81B70">
        <w:rPr>
          <w:rFonts w:hint="eastAsia"/>
          <w:sz w:val="21"/>
          <w:szCs w:val="21"/>
        </w:rPr>
        <w:t>2</w:t>
      </w:r>
      <w:r w:rsidRPr="00E81B70">
        <w:rPr>
          <w:rFonts w:hint="eastAsia"/>
          <w:sz w:val="21"/>
          <w:szCs w:val="21"/>
        </w:rPr>
        <w:t>：</w:t>
      </w:r>
      <w:r w:rsidR="00A20E63" w:rsidRPr="00E81B70">
        <w:rPr>
          <w:rFonts w:hint="eastAsia"/>
          <w:sz w:val="21"/>
          <w:szCs w:val="21"/>
        </w:rPr>
        <w:t>仅成都校区其他专业学生可申请转入土木工程专业；仅峨眉校区其他专业学生可申请转入铁道工程专业、道路桥梁与渡河工程专业、城市地下空间工程专业。</w:t>
      </w:r>
    </w:p>
    <w:p w:rsidR="0084788A" w:rsidRDefault="0084788A" w:rsidP="0084788A">
      <w:pPr>
        <w:pStyle w:val="a"/>
        <w:numPr>
          <w:ilvl w:val="0"/>
          <w:numId w:val="1"/>
        </w:numPr>
      </w:pPr>
      <w:r w:rsidRPr="0084788A">
        <w:rPr>
          <w:rFonts w:hint="eastAsia"/>
        </w:rPr>
        <w:t>转专业</w:t>
      </w:r>
      <w:r>
        <w:rPr>
          <w:rFonts w:hint="eastAsia"/>
        </w:rPr>
        <w:t>咨询方式</w:t>
      </w:r>
    </w:p>
    <w:p w:rsidR="005B3F37" w:rsidRDefault="005B3F37" w:rsidP="005B3F37">
      <w:pPr>
        <w:ind w:firstLine="480"/>
      </w:pPr>
      <w:r>
        <w:t>1</w:t>
      </w:r>
      <w:r>
        <w:t>、成都校区</w:t>
      </w:r>
      <w:r>
        <w:rPr>
          <w:rFonts w:hint="eastAsia"/>
        </w:rPr>
        <w:t>（仅限成都校区本科生）</w:t>
      </w:r>
    </w:p>
    <w:p w:rsidR="00B12E6F" w:rsidRDefault="00683F10" w:rsidP="005B3F37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65BBF">
        <w:rPr>
          <w:rFonts w:hint="eastAsia"/>
        </w:rPr>
        <w:t>咨询地点：</w:t>
      </w:r>
      <w:proofErr w:type="gramStart"/>
      <w:r w:rsidR="002F59EE">
        <w:rPr>
          <w:rFonts w:hint="eastAsia"/>
        </w:rPr>
        <w:t>犀</w:t>
      </w:r>
      <w:proofErr w:type="gramEnd"/>
      <w:r w:rsidR="002F59EE">
        <w:rPr>
          <w:rFonts w:hint="eastAsia"/>
        </w:rPr>
        <w:t>浦</w:t>
      </w:r>
      <w:r>
        <w:rPr>
          <w:rFonts w:hint="eastAsia"/>
        </w:rPr>
        <w:t>校区</w:t>
      </w:r>
      <w:r w:rsidR="002F59EE">
        <w:rPr>
          <w:rFonts w:hint="eastAsia"/>
        </w:rPr>
        <w:t>4</w:t>
      </w:r>
      <w:r w:rsidR="002F59EE">
        <w:rPr>
          <w:rFonts w:hint="eastAsia"/>
        </w:rPr>
        <w:t>号楼</w:t>
      </w:r>
      <w:r w:rsidR="002F59EE">
        <w:rPr>
          <w:rFonts w:hint="eastAsia"/>
        </w:rPr>
        <w:t>X4307</w:t>
      </w:r>
      <w:r w:rsidR="00B12E6F">
        <w:rPr>
          <w:rFonts w:hint="eastAsia"/>
        </w:rPr>
        <w:t>（土木工程学院</w:t>
      </w:r>
      <w:r w:rsidR="002F59EE">
        <w:rPr>
          <w:rFonts w:hint="eastAsia"/>
        </w:rPr>
        <w:t>教务管理</w:t>
      </w:r>
      <w:r w:rsidR="00B12E6F">
        <w:rPr>
          <w:rFonts w:hint="eastAsia"/>
        </w:rPr>
        <w:t>办公室）</w:t>
      </w:r>
    </w:p>
    <w:p w:rsidR="005B3F37" w:rsidRDefault="00683F10" w:rsidP="005B3F37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）咨询</w:t>
      </w:r>
      <w:r w:rsidR="00565BBF">
        <w:rPr>
          <w:rFonts w:hint="eastAsia"/>
        </w:rPr>
        <w:t>电话</w:t>
      </w:r>
      <w:r>
        <w:rPr>
          <w:rFonts w:hint="eastAsia"/>
        </w:rPr>
        <w:t>：</w:t>
      </w:r>
      <w:r w:rsidR="006E640F">
        <w:rPr>
          <w:rFonts w:hint="eastAsia"/>
        </w:rPr>
        <w:t>028-</w:t>
      </w:r>
      <w:r w:rsidR="002F59EE">
        <w:rPr>
          <w:rFonts w:hint="eastAsia"/>
        </w:rPr>
        <w:t>66366664</w:t>
      </w:r>
    </w:p>
    <w:p w:rsidR="00EC442E" w:rsidRPr="00E81B70" w:rsidRDefault="00EC442E" w:rsidP="005B3F37">
      <w:pPr>
        <w:ind w:firstLine="480"/>
      </w:pPr>
      <w:r w:rsidRPr="00E81B70">
        <w:rPr>
          <w:rFonts w:hint="eastAsia"/>
        </w:rPr>
        <w:t>2</w:t>
      </w:r>
      <w:r w:rsidRPr="00E81B70">
        <w:rPr>
          <w:rFonts w:hint="eastAsia"/>
        </w:rPr>
        <w:t>、峨眉校区（仅限铁道工程、道路桥梁与渡河工程、城市地下空间工程）</w:t>
      </w:r>
    </w:p>
    <w:p w:rsidR="00EC442E" w:rsidRPr="00E81B70" w:rsidRDefault="00EC442E" w:rsidP="00EC442E">
      <w:pPr>
        <w:ind w:firstLine="480"/>
      </w:pPr>
      <w:r w:rsidRPr="00E81B70">
        <w:rPr>
          <w:rFonts w:hint="eastAsia"/>
        </w:rPr>
        <w:t>（</w:t>
      </w:r>
      <w:r w:rsidRPr="00E81B70">
        <w:rPr>
          <w:rFonts w:hint="eastAsia"/>
        </w:rPr>
        <w:t>1</w:t>
      </w:r>
      <w:r w:rsidRPr="00E81B70">
        <w:rPr>
          <w:rFonts w:hint="eastAsia"/>
        </w:rPr>
        <w:t>）咨询地点：峨眉校区</w:t>
      </w:r>
      <w:r w:rsidRPr="00E81B70">
        <w:rPr>
          <w:rFonts w:hint="eastAsia"/>
        </w:rPr>
        <w:t>4</w:t>
      </w:r>
      <w:r w:rsidRPr="00E81B70">
        <w:rPr>
          <w:rFonts w:hint="eastAsia"/>
        </w:rPr>
        <w:t>号楼</w:t>
      </w:r>
      <w:r w:rsidRPr="00E81B70">
        <w:rPr>
          <w:rFonts w:hint="eastAsia"/>
        </w:rPr>
        <w:t>E4210</w:t>
      </w:r>
      <w:r w:rsidRPr="00E81B70">
        <w:rPr>
          <w:rFonts w:hint="eastAsia"/>
        </w:rPr>
        <w:t>（交通土建工程系办公室）</w:t>
      </w:r>
    </w:p>
    <w:p w:rsidR="00EC442E" w:rsidRPr="00E81B70" w:rsidRDefault="00EC442E" w:rsidP="00EC442E">
      <w:pPr>
        <w:ind w:firstLine="480"/>
      </w:pPr>
      <w:r w:rsidRPr="00E81B70">
        <w:rPr>
          <w:rFonts w:hint="eastAsia"/>
        </w:rPr>
        <w:t>（</w:t>
      </w:r>
      <w:r w:rsidRPr="00E81B70">
        <w:rPr>
          <w:rFonts w:hint="eastAsia"/>
        </w:rPr>
        <w:t>2</w:t>
      </w:r>
      <w:r w:rsidRPr="00E81B70">
        <w:rPr>
          <w:rFonts w:hint="eastAsia"/>
        </w:rPr>
        <w:t>）咨询电话：</w:t>
      </w:r>
      <w:r w:rsidRPr="00E81B70">
        <w:rPr>
          <w:rFonts w:hint="eastAsia"/>
        </w:rPr>
        <w:t>0833-5198302</w:t>
      </w:r>
    </w:p>
    <w:p w:rsidR="00EC442E" w:rsidRPr="00EC442E" w:rsidRDefault="00EC442E" w:rsidP="005B3F37">
      <w:pPr>
        <w:ind w:firstLine="480"/>
      </w:pPr>
    </w:p>
    <w:p w:rsidR="000F5173" w:rsidRDefault="000F5173" w:rsidP="000F5173">
      <w:pPr>
        <w:ind w:firstLineChars="2050" w:firstLine="6174"/>
        <w:rPr>
          <w:rFonts w:ascii="Cambria" w:hAnsi="Cambria"/>
          <w:b/>
          <w:bCs/>
          <w:kern w:val="28"/>
          <w:sz w:val="30"/>
          <w:szCs w:val="32"/>
        </w:rPr>
      </w:pPr>
      <w:r>
        <w:rPr>
          <w:rFonts w:ascii="Cambria" w:hAnsi="Cambria" w:hint="eastAsia"/>
          <w:b/>
          <w:bCs/>
          <w:kern w:val="28"/>
          <w:sz w:val="30"/>
          <w:szCs w:val="32"/>
        </w:rPr>
        <w:t>土木工程学院</w:t>
      </w:r>
    </w:p>
    <w:p w:rsidR="005B3F37" w:rsidRPr="00E81B70" w:rsidRDefault="000F5173" w:rsidP="00E81B70">
      <w:pPr>
        <w:ind w:firstLineChars="2100" w:firstLine="6325"/>
        <w:rPr>
          <w:rFonts w:ascii="Cambria" w:hAnsi="Cambria" w:hint="eastAsia"/>
          <w:b/>
          <w:bCs/>
          <w:kern w:val="28"/>
          <w:sz w:val="30"/>
          <w:szCs w:val="32"/>
        </w:rPr>
      </w:pPr>
      <w:r>
        <w:rPr>
          <w:rFonts w:ascii="Cambria" w:hAnsi="Cambria"/>
          <w:b/>
          <w:bCs/>
          <w:kern w:val="28"/>
          <w:sz w:val="30"/>
          <w:szCs w:val="32"/>
        </w:rPr>
        <w:t>201</w:t>
      </w:r>
      <w:r w:rsidR="002F59EE">
        <w:rPr>
          <w:rFonts w:ascii="Cambria" w:hAnsi="Cambria" w:hint="eastAsia"/>
          <w:b/>
          <w:bCs/>
          <w:kern w:val="28"/>
          <w:sz w:val="30"/>
          <w:szCs w:val="32"/>
        </w:rPr>
        <w:t>8</w:t>
      </w:r>
      <w:r>
        <w:rPr>
          <w:rFonts w:ascii="Cambria" w:hAnsi="Cambria" w:hint="eastAsia"/>
          <w:b/>
          <w:bCs/>
          <w:kern w:val="28"/>
          <w:sz w:val="30"/>
          <w:szCs w:val="32"/>
        </w:rPr>
        <w:t>年</w:t>
      </w:r>
      <w:r w:rsidR="002F59EE">
        <w:rPr>
          <w:rFonts w:ascii="Cambria" w:hAnsi="Cambria" w:hint="eastAsia"/>
          <w:b/>
          <w:bCs/>
          <w:kern w:val="28"/>
          <w:sz w:val="30"/>
          <w:szCs w:val="32"/>
        </w:rPr>
        <w:t>6</w:t>
      </w:r>
      <w:r>
        <w:rPr>
          <w:rFonts w:ascii="Cambria" w:hAnsi="Cambria" w:hint="eastAsia"/>
          <w:b/>
          <w:bCs/>
          <w:kern w:val="28"/>
          <w:sz w:val="30"/>
          <w:szCs w:val="32"/>
        </w:rPr>
        <w:t>月</w:t>
      </w:r>
      <w:bookmarkStart w:id="53" w:name="_GoBack"/>
      <w:bookmarkEnd w:id="53"/>
    </w:p>
    <w:sectPr w:rsidR="005B3F37" w:rsidRPr="00E81B70" w:rsidSect="002853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1E" w:rsidRDefault="00EF121E" w:rsidP="003D30C3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:rsidR="00EF121E" w:rsidRDefault="00EF121E" w:rsidP="003D30C3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Default="003D30C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Default="003D30C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Default="003D30C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1E" w:rsidRDefault="00EF121E" w:rsidP="003D30C3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:rsidR="00EF121E" w:rsidRDefault="00EF121E" w:rsidP="003D30C3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Default="003D30C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Pr="00EC442E" w:rsidRDefault="003D30C3" w:rsidP="00EC442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C3" w:rsidRDefault="003D30C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B66"/>
    <w:multiLevelType w:val="hybridMultilevel"/>
    <w:tmpl w:val="F648BC6A"/>
    <w:lvl w:ilvl="0" w:tplc="CE7860CC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337A72"/>
    <w:multiLevelType w:val="hybridMultilevel"/>
    <w:tmpl w:val="A39E6AC4"/>
    <w:lvl w:ilvl="0" w:tplc="F504261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701637"/>
    <w:multiLevelType w:val="hybridMultilevel"/>
    <w:tmpl w:val="9D6A7A80"/>
    <w:lvl w:ilvl="0" w:tplc="BD308AA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5BF46D7"/>
    <w:multiLevelType w:val="hybridMultilevel"/>
    <w:tmpl w:val="B934948E"/>
    <w:lvl w:ilvl="0" w:tplc="8C8E91CA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43"/>
    <w:rsid w:val="00076505"/>
    <w:rsid w:val="000902F0"/>
    <w:rsid w:val="00090578"/>
    <w:rsid w:val="000D726B"/>
    <w:rsid w:val="000E42A6"/>
    <w:rsid w:val="000F5173"/>
    <w:rsid w:val="001833BF"/>
    <w:rsid w:val="00195320"/>
    <w:rsid w:val="00195D49"/>
    <w:rsid w:val="001B22AF"/>
    <w:rsid w:val="001E76B5"/>
    <w:rsid w:val="00204BF7"/>
    <w:rsid w:val="00226714"/>
    <w:rsid w:val="00231B0D"/>
    <w:rsid w:val="0023643B"/>
    <w:rsid w:val="0025258E"/>
    <w:rsid w:val="0028535D"/>
    <w:rsid w:val="002A560D"/>
    <w:rsid w:val="002B21B3"/>
    <w:rsid w:val="002D0055"/>
    <w:rsid w:val="002D2234"/>
    <w:rsid w:val="002E49D1"/>
    <w:rsid w:val="002F59EE"/>
    <w:rsid w:val="00300C9F"/>
    <w:rsid w:val="00354542"/>
    <w:rsid w:val="003641B7"/>
    <w:rsid w:val="00374FAD"/>
    <w:rsid w:val="00380CB4"/>
    <w:rsid w:val="0039136C"/>
    <w:rsid w:val="003B43DF"/>
    <w:rsid w:val="003D30C3"/>
    <w:rsid w:val="003E6FC9"/>
    <w:rsid w:val="0044292B"/>
    <w:rsid w:val="00471E8D"/>
    <w:rsid w:val="0049032E"/>
    <w:rsid w:val="004A2B07"/>
    <w:rsid w:val="004C499E"/>
    <w:rsid w:val="004C7A9D"/>
    <w:rsid w:val="004D4070"/>
    <w:rsid w:val="004D7708"/>
    <w:rsid w:val="005373EF"/>
    <w:rsid w:val="00550DD3"/>
    <w:rsid w:val="00565BBF"/>
    <w:rsid w:val="00586D1C"/>
    <w:rsid w:val="00597F1A"/>
    <w:rsid w:val="005B3F37"/>
    <w:rsid w:val="00650667"/>
    <w:rsid w:val="006725B5"/>
    <w:rsid w:val="00683F10"/>
    <w:rsid w:val="0069139E"/>
    <w:rsid w:val="0069277C"/>
    <w:rsid w:val="006A0D5A"/>
    <w:rsid w:val="006D200F"/>
    <w:rsid w:val="006E640F"/>
    <w:rsid w:val="007112CC"/>
    <w:rsid w:val="007251A4"/>
    <w:rsid w:val="0073451C"/>
    <w:rsid w:val="00737979"/>
    <w:rsid w:val="00752470"/>
    <w:rsid w:val="00776A49"/>
    <w:rsid w:val="007C5AEA"/>
    <w:rsid w:val="007E0AA2"/>
    <w:rsid w:val="00820A4B"/>
    <w:rsid w:val="00825D90"/>
    <w:rsid w:val="0084788A"/>
    <w:rsid w:val="0087641E"/>
    <w:rsid w:val="008D3199"/>
    <w:rsid w:val="008E4C6E"/>
    <w:rsid w:val="008E69F5"/>
    <w:rsid w:val="008F5D52"/>
    <w:rsid w:val="00937A32"/>
    <w:rsid w:val="009A48CC"/>
    <w:rsid w:val="009D1789"/>
    <w:rsid w:val="009E3962"/>
    <w:rsid w:val="009F144A"/>
    <w:rsid w:val="00A20E63"/>
    <w:rsid w:val="00A41A18"/>
    <w:rsid w:val="00A5287C"/>
    <w:rsid w:val="00AB5D87"/>
    <w:rsid w:val="00B06FF2"/>
    <w:rsid w:val="00B12E6F"/>
    <w:rsid w:val="00B262E7"/>
    <w:rsid w:val="00B3591A"/>
    <w:rsid w:val="00B43746"/>
    <w:rsid w:val="00B43EDF"/>
    <w:rsid w:val="00B5004F"/>
    <w:rsid w:val="00B6229A"/>
    <w:rsid w:val="00B91EA2"/>
    <w:rsid w:val="00BC3A2C"/>
    <w:rsid w:val="00BD454B"/>
    <w:rsid w:val="00C323EE"/>
    <w:rsid w:val="00C80EE3"/>
    <w:rsid w:val="00C900E0"/>
    <w:rsid w:val="00CC08CB"/>
    <w:rsid w:val="00CF5AE5"/>
    <w:rsid w:val="00D131D5"/>
    <w:rsid w:val="00D255B9"/>
    <w:rsid w:val="00D539A9"/>
    <w:rsid w:val="00D62FCA"/>
    <w:rsid w:val="00D76E86"/>
    <w:rsid w:val="00D93229"/>
    <w:rsid w:val="00DA4199"/>
    <w:rsid w:val="00E03074"/>
    <w:rsid w:val="00E03943"/>
    <w:rsid w:val="00E222A6"/>
    <w:rsid w:val="00E56FBF"/>
    <w:rsid w:val="00E57A26"/>
    <w:rsid w:val="00E81B70"/>
    <w:rsid w:val="00EA19B8"/>
    <w:rsid w:val="00EC442E"/>
    <w:rsid w:val="00ED100B"/>
    <w:rsid w:val="00EE21F2"/>
    <w:rsid w:val="00EF121E"/>
    <w:rsid w:val="00F14093"/>
    <w:rsid w:val="00F65907"/>
    <w:rsid w:val="00F72C3B"/>
    <w:rsid w:val="00F87A19"/>
    <w:rsid w:val="00F94DA3"/>
    <w:rsid w:val="00FA1DBE"/>
    <w:rsid w:val="00FA3006"/>
    <w:rsid w:val="00FB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011E98"/>
  <w15:docId w15:val="{DFAD312F-8EFF-4EED-8CC8-02B9FD36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3943"/>
    <w:pPr>
      <w:widowControl w:val="0"/>
      <w:spacing w:before="120" w:after="40"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paragraph" w:styleId="1">
    <w:name w:val="heading 1"/>
    <w:basedOn w:val="a0"/>
    <w:next w:val="a0"/>
    <w:link w:val="10"/>
    <w:qFormat/>
    <w:rsid w:val="00E03943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E03943"/>
    <w:rPr>
      <w:rFonts w:ascii="Calibri" w:eastAsia="宋体" w:hAnsi="Calibri" w:cs="Times New Roman"/>
      <w:b/>
      <w:bCs/>
      <w:kern w:val="44"/>
      <w:sz w:val="32"/>
      <w:szCs w:val="44"/>
    </w:rPr>
  </w:style>
  <w:style w:type="paragraph" w:styleId="a">
    <w:name w:val="Subtitle"/>
    <w:basedOn w:val="a0"/>
    <w:next w:val="a0"/>
    <w:link w:val="a4"/>
    <w:uiPriority w:val="11"/>
    <w:qFormat/>
    <w:rsid w:val="00E03943"/>
    <w:pPr>
      <w:numPr>
        <w:numId w:val="2"/>
      </w:numPr>
      <w:spacing w:line="312" w:lineRule="auto"/>
      <w:ind w:firstLineChars="0" w:firstLine="0"/>
      <w:outlineLvl w:val="1"/>
    </w:pPr>
    <w:rPr>
      <w:rFonts w:ascii="Cambria" w:hAnsi="Cambria"/>
      <w:b/>
      <w:bCs/>
      <w:kern w:val="28"/>
      <w:sz w:val="30"/>
      <w:szCs w:val="32"/>
    </w:rPr>
  </w:style>
  <w:style w:type="character" w:customStyle="1" w:styleId="a4">
    <w:name w:val="副标题 字符"/>
    <w:basedOn w:val="a1"/>
    <w:link w:val="a"/>
    <w:uiPriority w:val="11"/>
    <w:rsid w:val="00E03943"/>
    <w:rPr>
      <w:rFonts w:ascii="Cambria" w:eastAsia="宋体" w:hAnsi="Cambria" w:cs="Times New Roman"/>
      <w:b/>
      <w:bCs/>
      <w:kern w:val="28"/>
      <w:sz w:val="30"/>
      <w:szCs w:val="32"/>
    </w:rPr>
  </w:style>
  <w:style w:type="paragraph" w:styleId="a5">
    <w:name w:val="header"/>
    <w:basedOn w:val="a0"/>
    <w:link w:val="a6"/>
    <w:uiPriority w:val="99"/>
    <w:unhideWhenUsed/>
    <w:rsid w:val="003D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D30C3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3D30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D30C3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0"/>
    <w:uiPriority w:val="34"/>
    <w:qFormat/>
    <w:rsid w:val="0084788A"/>
    <w:pPr>
      <w:ind w:firstLine="420"/>
    </w:pPr>
  </w:style>
  <w:style w:type="table" w:styleId="aa">
    <w:name w:val="Table Grid"/>
    <w:basedOn w:val="a2"/>
    <w:uiPriority w:val="39"/>
    <w:rsid w:val="0084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0"/>
    <w:link w:val="ac"/>
    <w:uiPriority w:val="99"/>
    <w:semiHidden/>
    <w:unhideWhenUsed/>
    <w:rsid w:val="00B5004F"/>
    <w:pPr>
      <w:spacing w:before="0" w:after="0" w:line="264" w:lineRule="auto"/>
      <w:ind w:firstLineChars="0" w:firstLine="0"/>
      <w:jc w:val="both"/>
    </w:pPr>
    <w:rPr>
      <w:rFonts w:ascii="宋体" w:hAnsi="宋体" w:cs="宋体"/>
      <w:color w:val="000000"/>
      <w:sz w:val="18"/>
      <w:szCs w:val="18"/>
    </w:rPr>
  </w:style>
  <w:style w:type="character" w:customStyle="1" w:styleId="ac">
    <w:name w:val="正文文本 字符"/>
    <w:basedOn w:val="a1"/>
    <w:link w:val="ab"/>
    <w:uiPriority w:val="99"/>
    <w:semiHidden/>
    <w:rsid w:val="00B5004F"/>
    <w:rPr>
      <w:rFonts w:ascii="宋体" w:eastAsia="宋体" w:hAnsi="宋体" w:cs="宋体"/>
      <w:color w:val="000000"/>
      <w:sz w:val="18"/>
      <w:szCs w:val="18"/>
    </w:rPr>
  </w:style>
  <w:style w:type="character" w:styleId="ad">
    <w:name w:val="Hyperlink"/>
    <w:basedOn w:val="a1"/>
    <w:uiPriority w:val="99"/>
    <w:semiHidden/>
    <w:unhideWhenUsed/>
    <w:rsid w:val="00B5004F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styleId="ae">
    <w:name w:val="annotation reference"/>
    <w:basedOn w:val="a1"/>
    <w:uiPriority w:val="99"/>
    <w:semiHidden/>
    <w:unhideWhenUsed/>
    <w:rsid w:val="00825D90"/>
    <w:rPr>
      <w:sz w:val="21"/>
      <w:szCs w:val="21"/>
    </w:rPr>
  </w:style>
  <w:style w:type="paragraph" w:styleId="af">
    <w:name w:val="annotation text"/>
    <w:basedOn w:val="a0"/>
    <w:link w:val="af0"/>
    <w:uiPriority w:val="99"/>
    <w:semiHidden/>
    <w:unhideWhenUsed/>
    <w:rsid w:val="00825D90"/>
  </w:style>
  <w:style w:type="character" w:customStyle="1" w:styleId="af0">
    <w:name w:val="批注文字 字符"/>
    <w:basedOn w:val="a1"/>
    <w:link w:val="af"/>
    <w:uiPriority w:val="99"/>
    <w:semiHidden/>
    <w:rsid w:val="00825D90"/>
    <w:rPr>
      <w:rFonts w:ascii="Calibri" w:eastAsia="宋体" w:hAnsi="Calibri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5D9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25D90"/>
    <w:rPr>
      <w:rFonts w:ascii="Calibri" w:eastAsia="宋体" w:hAnsi="Calibri" w:cs="Times New Roman"/>
      <w:b/>
      <w:bCs/>
      <w:sz w:val="24"/>
    </w:rPr>
  </w:style>
  <w:style w:type="paragraph" w:styleId="af3">
    <w:name w:val="Balloon Text"/>
    <w:basedOn w:val="a0"/>
    <w:link w:val="af4"/>
    <w:uiPriority w:val="99"/>
    <w:semiHidden/>
    <w:unhideWhenUsed/>
    <w:rsid w:val="00825D90"/>
    <w:pPr>
      <w:spacing w:before="0"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825D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n.swjtu.edu.cn/course/index.jsp?info_id=85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an.swjtu.edu.cn/course/index.jsp?info_id=85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5D13-6942-4810-9941-E923291A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434</Words>
  <Characters>2477</Characters>
  <Application>Microsoft Office Word</Application>
  <DocSecurity>0</DocSecurity>
  <Lines>20</Lines>
  <Paragraphs>5</Paragraphs>
  <ScaleCrop>false</ScaleCrop>
  <Company>Lenovo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陈洪章</dc:creator>
  <cp:lastModifiedBy>rkang</cp:lastModifiedBy>
  <cp:revision>3</cp:revision>
  <dcterms:created xsi:type="dcterms:W3CDTF">2018-07-03T05:54:00Z</dcterms:created>
  <dcterms:modified xsi:type="dcterms:W3CDTF">2018-07-03T08:30:00Z</dcterms:modified>
</cp:coreProperties>
</file>